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D263C4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D263C4">
              <w:rPr>
                <w:rFonts w:ascii="Times New Roman" w:hAnsi="Times New Roman"/>
                <w:szCs w:val="22"/>
                <w:lang w:val="en-GB"/>
              </w:rPr>
              <w:t>Procurement administrative and financial services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D263C4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D263C4">
              <w:rPr>
                <w:rFonts w:ascii="Times New Roman" w:hAnsi="Times New Roman"/>
                <w:szCs w:val="22"/>
                <w:lang w:val="en-GB"/>
              </w:rPr>
              <w:t>RORS00008/GHZr/TD1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D263C4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519" w:rsidRDefault="009C0519">
      <w:r>
        <w:separator/>
      </w:r>
    </w:p>
  </w:endnote>
  <w:endnote w:type="continuationSeparator" w:id="1">
    <w:p w:rsidR="009C0519" w:rsidRDefault="009C0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15320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15320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D263C4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15320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15320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15320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D263C4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15320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153206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519" w:rsidRDefault="009C0519" w:rsidP="0037643A">
      <w:pPr>
        <w:spacing w:before="120" w:after="0"/>
        <w:ind w:left="0"/>
      </w:pPr>
      <w:r>
        <w:separator/>
      </w:r>
    </w:p>
  </w:footnote>
  <w:footnote w:type="continuationSeparator" w:id="1">
    <w:p w:rsidR="009C0519" w:rsidRDefault="009C0519">
      <w:r>
        <w:continuationSeparator/>
      </w:r>
    </w:p>
  </w:footnote>
  <w:footnote w:id="2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  <w:footnote w:id="3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5320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C0519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263C4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206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153206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53206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53206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53206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53206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53206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53206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53206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53206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532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2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196</Words>
  <Characters>1120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2021-06-21T12:50:00Z</cp:lastPrinted>
  <dcterms:created xsi:type="dcterms:W3CDTF">2018-12-18T11:35:00Z</dcterms:created>
  <dcterms:modified xsi:type="dcterms:W3CDTF">2024-07-25T17:03:00Z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